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BA3A1" w14:textId="6B8C9336" w:rsidR="006B2898" w:rsidRPr="006B2898" w:rsidRDefault="006B2898" w:rsidP="006B2898">
      <w:pPr>
        <w:ind w:left="1440"/>
        <w:rPr>
          <w:rFonts w:ascii="Arial" w:hAnsi="Arial" w:cs="Arial"/>
          <w:b/>
          <w:sz w:val="40"/>
          <w:szCs w:val="40"/>
          <w:u w:val="single"/>
        </w:rPr>
      </w:pPr>
      <w:r w:rsidRPr="006B2898"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47CB0F1" wp14:editId="2D9F1E4F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262380" cy="1422400"/>
            <wp:effectExtent l="0" t="0" r="7620" b="0"/>
            <wp:wrapNone/>
            <wp:docPr id="1" name="Picture 1" descr="Macintosh HD:Users:marycollins:Desktop:holy cro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collins:Desktop:holy cros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898">
        <w:rPr>
          <w:rFonts w:ascii="Arial" w:hAnsi="Arial" w:cs="Arial"/>
          <w:b/>
          <w:sz w:val="40"/>
          <w:szCs w:val="40"/>
          <w:u w:val="single"/>
        </w:rPr>
        <w:t>Holy Cross Catholic Primary School</w:t>
      </w:r>
    </w:p>
    <w:p w14:paraId="51A02B86" w14:textId="3A7FE184" w:rsidR="007C29A0" w:rsidRPr="006B2898" w:rsidRDefault="006B2898" w:rsidP="003B09C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Pr="006B2898">
        <w:rPr>
          <w:rFonts w:ascii="Arial" w:hAnsi="Arial" w:cs="Arial"/>
          <w:b/>
          <w:sz w:val="40"/>
          <w:szCs w:val="40"/>
          <w:u w:val="single"/>
        </w:rPr>
        <w:t xml:space="preserve">PE and Sport Funding </w:t>
      </w:r>
    </w:p>
    <w:p w14:paraId="08B28954" w14:textId="77777777" w:rsidR="003B09C5" w:rsidRPr="003B09C5" w:rsidRDefault="003B09C5" w:rsidP="003B09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8F0072" w14:textId="77777777" w:rsidR="006B2898" w:rsidRDefault="006B2898" w:rsidP="003B09C5">
      <w:pPr>
        <w:rPr>
          <w:rFonts w:ascii="Arial" w:hAnsi="Arial" w:cs="Arial"/>
          <w:b/>
          <w:sz w:val="28"/>
          <w:szCs w:val="28"/>
          <w:u w:val="single"/>
        </w:rPr>
      </w:pPr>
    </w:p>
    <w:p w14:paraId="4A10F1BA" w14:textId="77777777" w:rsidR="006B2898" w:rsidRDefault="006B2898" w:rsidP="003B09C5">
      <w:pPr>
        <w:rPr>
          <w:rFonts w:ascii="Arial" w:hAnsi="Arial" w:cs="Arial"/>
          <w:b/>
          <w:sz w:val="28"/>
          <w:szCs w:val="28"/>
          <w:u w:val="single"/>
        </w:rPr>
      </w:pPr>
    </w:p>
    <w:p w14:paraId="6DBCE945" w14:textId="0A4E0B37" w:rsidR="00B34258" w:rsidRPr="00AD2F8A" w:rsidRDefault="00B34258" w:rsidP="003B09C5">
      <w:pPr>
        <w:rPr>
          <w:rFonts w:ascii="Arial" w:hAnsi="Arial" w:cs="Arial"/>
          <w:b/>
          <w:u w:val="single"/>
        </w:rPr>
      </w:pPr>
      <w:r w:rsidRPr="00AD2F8A">
        <w:rPr>
          <w:rFonts w:ascii="Arial" w:hAnsi="Arial" w:cs="Arial"/>
          <w:b/>
          <w:u w:val="single"/>
        </w:rPr>
        <w:t>Anticipated grant to be received</w:t>
      </w:r>
      <w:r w:rsidR="000C593F">
        <w:rPr>
          <w:rFonts w:ascii="Arial" w:hAnsi="Arial" w:cs="Arial"/>
          <w:b/>
          <w:u w:val="single"/>
        </w:rPr>
        <w:t xml:space="preserve"> for 2019-2020</w:t>
      </w:r>
      <w:r w:rsidR="00F73291" w:rsidRPr="00AD2F8A">
        <w:rPr>
          <w:rFonts w:ascii="Arial" w:hAnsi="Arial" w:cs="Arial"/>
          <w:b/>
          <w:u w:val="single"/>
        </w:rPr>
        <w:t xml:space="preserve"> </w:t>
      </w:r>
    </w:p>
    <w:p w14:paraId="034DFDB2" w14:textId="5A7108DD" w:rsidR="00B34258" w:rsidRPr="00AD2F8A" w:rsidRDefault="00F73291" w:rsidP="003B09C5">
      <w:pPr>
        <w:rPr>
          <w:rFonts w:ascii="Arial" w:hAnsi="Arial" w:cs="Arial"/>
        </w:rPr>
      </w:pPr>
      <w:r w:rsidRPr="00AD2F8A">
        <w:rPr>
          <w:rFonts w:ascii="Arial" w:hAnsi="Arial" w:cs="Arial"/>
        </w:rPr>
        <w:t>Predictions su</w:t>
      </w:r>
      <w:r w:rsidR="00AC0E14">
        <w:rPr>
          <w:rFonts w:ascii="Arial" w:hAnsi="Arial" w:cs="Arial"/>
        </w:rPr>
        <w:t>ggest that we will be receiving</w:t>
      </w:r>
      <w:r w:rsidR="00800682" w:rsidRPr="00AD2F8A">
        <w:rPr>
          <w:rFonts w:ascii="Arial" w:hAnsi="Arial" w:cs="Arial"/>
        </w:rPr>
        <w:t xml:space="preserve"> </w:t>
      </w:r>
      <w:r w:rsidR="000C593F">
        <w:rPr>
          <w:rFonts w:ascii="Arial" w:hAnsi="Arial" w:cs="Arial"/>
        </w:rPr>
        <w:t>approximately £17795</w:t>
      </w:r>
      <w:r w:rsidRPr="00AD2F8A">
        <w:rPr>
          <w:rFonts w:ascii="Arial" w:hAnsi="Arial" w:cs="Arial"/>
        </w:rPr>
        <w:t xml:space="preserve"> in PE and sports funding for the current academic year. </w:t>
      </w:r>
    </w:p>
    <w:p w14:paraId="76744509" w14:textId="77777777" w:rsidR="00F73291" w:rsidRPr="00AD2F8A" w:rsidRDefault="00F73291" w:rsidP="003B09C5">
      <w:pPr>
        <w:rPr>
          <w:rFonts w:ascii="Arial" w:hAnsi="Arial" w:cs="Arial"/>
          <w:b/>
          <w:u w:val="single"/>
        </w:rPr>
      </w:pPr>
    </w:p>
    <w:p w14:paraId="3BBEC79F" w14:textId="3F1EAF63" w:rsidR="00800682" w:rsidRPr="00AD2F8A" w:rsidRDefault="00B34258" w:rsidP="00271E50">
      <w:pPr>
        <w:rPr>
          <w:rFonts w:ascii="Arial" w:hAnsi="Arial" w:cs="Arial"/>
          <w:b/>
          <w:u w:val="single"/>
        </w:rPr>
      </w:pPr>
      <w:r w:rsidRPr="00AD2F8A">
        <w:rPr>
          <w:rFonts w:ascii="Arial" w:hAnsi="Arial" w:cs="Arial"/>
          <w:b/>
          <w:u w:val="single"/>
        </w:rPr>
        <w:t>How will it be used?</w:t>
      </w:r>
    </w:p>
    <w:p w14:paraId="4BDCCF72" w14:textId="6B8EB58E" w:rsidR="003B5932" w:rsidRPr="00116C71" w:rsidRDefault="003B5932" w:rsidP="00116C71">
      <w:pPr>
        <w:jc w:val="both"/>
        <w:rPr>
          <w:rFonts w:ascii="Arial" w:hAnsi="Arial" w:cs="Arial"/>
        </w:rPr>
      </w:pPr>
    </w:p>
    <w:p w14:paraId="38870406" w14:textId="123B56AA" w:rsidR="007840DD" w:rsidRDefault="007840DD" w:rsidP="00B342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 School sports events such as those at Bonus Pastor and our swimming gala will continue to be funded.</w:t>
      </w:r>
    </w:p>
    <w:p w14:paraId="7D6DBC77" w14:textId="75E41CC9" w:rsidR="00116C71" w:rsidRDefault="00116C71" w:rsidP="00B342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fund a sports coach and member of staff to accompany the football team to matches at the weekend.</w:t>
      </w:r>
    </w:p>
    <w:p w14:paraId="09787F51" w14:textId="6EB90BCF" w:rsidR="007840DD" w:rsidRDefault="007840DD" w:rsidP="00B342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continue to fund fruit for the Key Stage 2 playground at break time.</w:t>
      </w:r>
    </w:p>
    <w:p w14:paraId="2AFE15CA" w14:textId="3D535124" w:rsidR="00800682" w:rsidRDefault="00800682" w:rsidP="00B3425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D2F8A">
        <w:rPr>
          <w:rFonts w:ascii="Arial" w:hAnsi="Arial" w:cs="Arial"/>
        </w:rPr>
        <w:t xml:space="preserve">We will continue to purchase new PE </w:t>
      </w:r>
      <w:proofErr w:type="gramStart"/>
      <w:r w:rsidRPr="00AD2F8A">
        <w:rPr>
          <w:rFonts w:ascii="Arial" w:hAnsi="Arial" w:cs="Arial"/>
        </w:rPr>
        <w:t>equipment</w:t>
      </w:r>
      <w:proofErr w:type="gramEnd"/>
      <w:r w:rsidRPr="00AD2F8A">
        <w:rPr>
          <w:rFonts w:ascii="Arial" w:hAnsi="Arial" w:cs="Arial"/>
        </w:rPr>
        <w:t xml:space="preserve"> as it is required to enhance to delivery of PE lessons and also add to the fabulous assortment of playground activities for both Key Stage 1 and Key Stage 2. </w:t>
      </w:r>
    </w:p>
    <w:p w14:paraId="5900CF47" w14:textId="77777777" w:rsidR="00B34258" w:rsidRPr="00AD2F8A" w:rsidRDefault="00B34258" w:rsidP="003B09C5">
      <w:pPr>
        <w:rPr>
          <w:rFonts w:ascii="Arial" w:hAnsi="Arial" w:cs="Arial"/>
          <w:b/>
          <w:u w:val="single"/>
        </w:rPr>
      </w:pPr>
    </w:p>
    <w:p w14:paraId="0F1CB1FC" w14:textId="749EE269" w:rsidR="00B34258" w:rsidRPr="00AD2F8A" w:rsidRDefault="00B34258" w:rsidP="003B09C5">
      <w:pPr>
        <w:rPr>
          <w:rFonts w:ascii="Arial" w:hAnsi="Arial" w:cs="Arial"/>
          <w:b/>
          <w:u w:val="single"/>
        </w:rPr>
      </w:pPr>
      <w:r w:rsidRPr="00AD2F8A">
        <w:rPr>
          <w:rFonts w:ascii="Arial" w:hAnsi="Arial" w:cs="Arial"/>
          <w:b/>
          <w:u w:val="single"/>
        </w:rPr>
        <w:t>Previous money received and how it was spent</w:t>
      </w:r>
    </w:p>
    <w:p w14:paraId="299E0260" w14:textId="01825FE4" w:rsidR="003B09C5" w:rsidRPr="00AD2F8A" w:rsidRDefault="003B09C5" w:rsidP="003B09C5">
      <w:pPr>
        <w:jc w:val="both"/>
        <w:rPr>
          <w:rFonts w:ascii="Arial" w:hAnsi="Arial" w:cs="Arial"/>
        </w:rPr>
      </w:pPr>
      <w:r w:rsidRPr="00AD2F8A">
        <w:rPr>
          <w:rFonts w:ascii="Arial" w:hAnsi="Arial" w:cs="Arial"/>
        </w:rPr>
        <w:t>Hol</w:t>
      </w:r>
      <w:r w:rsidR="00F73291" w:rsidRPr="00AD2F8A">
        <w:rPr>
          <w:rFonts w:ascii="Arial" w:hAnsi="Arial" w:cs="Arial"/>
        </w:rPr>
        <w:t>y Cross Catholic Primary School</w:t>
      </w:r>
      <w:r w:rsidR="00EF2C55" w:rsidRPr="00AD2F8A">
        <w:rPr>
          <w:rFonts w:ascii="Arial" w:hAnsi="Arial" w:cs="Arial"/>
        </w:rPr>
        <w:t xml:space="preserve"> received</w:t>
      </w:r>
      <w:r w:rsidRPr="00AD2F8A">
        <w:rPr>
          <w:rFonts w:ascii="Arial" w:hAnsi="Arial" w:cs="Arial"/>
        </w:rPr>
        <w:t xml:space="preserve"> £</w:t>
      </w:r>
      <w:r w:rsidR="000C593F">
        <w:rPr>
          <w:rFonts w:ascii="Arial" w:hAnsi="Arial" w:cs="Arial"/>
        </w:rPr>
        <w:t>1779</w:t>
      </w:r>
      <w:r w:rsidR="00217BB0">
        <w:rPr>
          <w:rFonts w:ascii="Arial" w:hAnsi="Arial" w:cs="Arial"/>
        </w:rPr>
        <w:t>0</w:t>
      </w:r>
      <w:r w:rsidR="000C593F">
        <w:rPr>
          <w:rFonts w:ascii="Arial" w:hAnsi="Arial" w:cs="Arial"/>
        </w:rPr>
        <w:t xml:space="preserve"> for the academic year 2018–2019</w:t>
      </w:r>
      <w:bookmarkStart w:id="0" w:name="_GoBack"/>
      <w:bookmarkEnd w:id="0"/>
      <w:r w:rsidRPr="00AD2F8A">
        <w:rPr>
          <w:rFonts w:ascii="Arial" w:hAnsi="Arial" w:cs="Arial"/>
        </w:rPr>
        <w:t xml:space="preserve"> in PE and Sports Funding.</w:t>
      </w:r>
      <w:r w:rsidR="00F73291" w:rsidRPr="00AD2F8A">
        <w:rPr>
          <w:rFonts w:ascii="Arial" w:hAnsi="Arial" w:cs="Arial"/>
        </w:rPr>
        <w:t xml:space="preserve"> </w:t>
      </w:r>
      <w:r w:rsidR="00217BB0">
        <w:rPr>
          <w:rFonts w:ascii="Arial" w:hAnsi="Arial" w:cs="Arial"/>
        </w:rPr>
        <w:t xml:space="preserve">We bought in the services of a coach to train our midday meal supervisors to </w:t>
      </w:r>
      <w:proofErr w:type="spellStart"/>
      <w:r w:rsidR="00217BB0">
        <w:rPr>
          <w:rFonts w:ascii="Arial" w:hAnsi="Arial" w:cs="Arial"/>
        </w:rPr>
        <w:t>organise</w:t>
      </w:r>
      <w:proofErr w:type="spellEnd"/>
      <w:r w:rsidR="00217BB0">
        <w:rPr>
          <w:rFonts w:ascii="Arial" w:hAnsi="Arial" w:cs="Arial"/>
        </w:rPr>
        <w:t xml:space="preserve"> active individual and team games for the children at </w:t>
      </w:r>
      <w:proofErr w:type="gramStart"/>
      <w:r w:rsidR="00217BB0">
        <w:rPr>
          <w:rFonts w:ascii="Arial" w:hAnsi="Arial" w:cs="Arial"/>
        </w:rPr>
        <w:t>lunch time</w:t>
      </w:r>
      <w:proofErr w:type="gramEnd"/>
      <w:r w:rsidR="00217BB0">
        <w:rPr>
          <w:rFonts w:ascii="Arial" w:hAnsi="Arial" w:cs="Arial"/>
        </w:rPr>
        <w:t xml:space="preserve">. </w:t>
      </w:r>
      <w:r w:rsidR="00AC0E14">
        <w:rPr>
          <w:rFonts w:ascii="Arial" w:hAnsi="Arial" w:cs="Arial"/>
        </w:rPr>
        <w:t xml:space="preserve">New kits for the School football team were purchased as were </w:t>
      </w:r>
      <w:proofErr w:type="spellStart"/>
      <w:r w:rsidR="00AC0E14">
        <w:rPr>
          <w:rFonts w:ascii="Arial" w:hAnsi="Arial" w:cs="Arial"/>
        </w:rPr>
        <w:t>coloured</w:t>
      </w:r>
      <w:proofErr w:type="spellEnd"/>
      <w:r w:rsidR="00AC0E14">
        <w:rPr>
          <w:rFonts w:ascii="Arial" w:hAnsi="Arial" w:cs="Arial"/>
        </w:rPr>
        <w:t xml:space="preserve"> t-shirts for each of the house groups in Key Stage 1. These are worn on Sports Day and at various sporting events throughout the year. </w:t>
      </w:r>
      <w:r w:rsidRPr="00AD2F8A">
        <w:rPr>
          <w:rFonts w:ascii="Arial" w:hAnsi="Arial" w:cs="Arial"/>
        </w:rPr>
        <w:t xml:space="preserve">We </w:t>
      </w:r>
      <w:r w:rsidR="00AC0E14">
        <w:rPr>
          <w:rFonts w:ascii="Arial" w:hAnsi="Arial" w:cs="Arial"/>
        </w:rPr>
        <w:t xml:space="preserve">also </w:t>
      </w:r>
      <w:r w:rsidRPr="00AD2F8A">
        <w:rPr>
          <w:rFonts w:ascii="Arial" w:hAnsi="Arial" w:cs="Arial"/>
        </w:rPr>
        <w:t>bought a range of equipment to enhance PE sessions and play</w:t>
      </w:r>
      <w:r w:rsidR="00FF03EA" w:rsidRPr="00AD2F8A">
        <w:rPr>
          <w:rFonts w:ascii="Arial" w:hAnsi="Arial" w:cs="Arial"/>
        </w:rPr>
        <w:t xml:space="preserve"> </w:t>
      </w:r>
      <w:proofErr w:type="gramStart"/>
      <w:r w:rsidRPr="00AD2F8A">
        <w:rPr>
          <w:rFonts w:ascii="Arial" w:hAnsi="Arial" w:cs="Arial"/>
        </w:rPr>
        <w:t>times</w:t>
      </w:r>
      <w:r w:rsidR="00492FEB" w:rsidRPr="00AD2F8A">
        <w:rPr>
          <w:rFonts w:ascii="Arial" w:hAnsi="Arial" w:cs="Arial"/>
        </w:rPr>
        <w:t>,</w:t>
      </w:r>
      <w:proofErr w:type="gramEnd"/>
      <w:r w:rsidRPr="00AD2F8A">
        <w:rPr>
          <w:rFonts w:ascii="Arial" w:hAnsi="Arial" w:cs="Arial"/>
        </w:rPr>
        <w:t xml:space="preserve"> these </w:t>
      </w:r>
      <w:r w:rsidR="00492FEB" w:rsidRPr="00AD2F8A">
        <w:rPr>
          <w:rFonts w:ascii="Arial" w:hAnsi="Arial" w:cs="Arial"/>
        </w:rPr>
        <w:t>have been enjoyed by</w:t>
      </w:r>
      <w:r w:rsidR="00FF03EA" w:rsidRPr="00AD2F8A">
        <w:rPr>
          <w:rFonts w:ascii="Arial" w:hAnsi="Arial" w:cs="Arial"/>
        </w:rPr>
        <w:t xml:space="preserve"> children of all ages. </w:t>
      </w:r>
      <w:r w:rsidRPr="00AD2F8A">
        <w:rPr>
          <w:rFonts w:ascii="Arial" w:hAnsi="Arial" w:cs="Arial"/>
        </w:rPr>
        <w:t>We</w:t>
      </w:r>
      <w:r w:rsidR="009251E8" w:rsidRPr="00AD2F8A">
        <w:rPr>
          <w:rFonts w:ascii="Arial" w:hAnsi="Arial" w:cs="Arial"/>
        </w:rPr>
        <w:t xml:space="preserve"> continued to use</w:t>
      </w:r>
      <w:r w:rsidRPr="00AD2F8A">
        <w:rPr>
          <w:rFonts w:ascii="Arial" w:hAnsi="Arial" w:cs="Arial"/>
        </w:rPr>
        <w:t xml:space="preserve"> some of our grant to contribute towards the purchase of fruit for KS2 break time. This initiative was also partly paid for with Pupil Premium funding.   </w:t>
      </w:r>
    </w:p>
    <w:p w14:paraId="3738A4B2" w14:textId="77777777" w:rsidR="00F73291" w:rsidRPr="00AD2F8A" w:rsidRDefault="00F73291" w:rsidP="003B09C5">
      <w:pPr>
        <w:rPr>
          <w:rFonts w:ascii="Arial" w:hAnsi="Arial" w:cs="Arial"/>
          <w:b/>
          <w:u w:val="single"/>
        </w:rPr>
      </w:pPr>
    </w:p>
    <w:p w14:paraId="07A8B865" w14:textId="7D268321" w:rsidR="003B09C5" w:rsidRPr="00AD2F8A" w:rsidRDefault="00F73291" w:rsidP="003B09C5">
      <w:pPr>
        <w:rPr>
          <w:rFonts w:ascii="Arial" w:hAnsi="Arial" w:cs="Arial"/>
          <w:b/>
          <w:u w:val="single"/>
        </w:rPr>
      </w:pPr>
      <w:r w:rsidRPr="00AD2F8A">
        <w:rPr>
          <w:rFonts w:ascii="Arial" w:hAnsi="Arial" w:cs="Arial"/>
          <w:b/>
          <w:u w:val="single"/>
        </w:rPr>
        <w:t>I</w:t>
      </w:r>
      <w:r w:rsidR="003B09C5" w:rsidRPr="00AD2F8A">
        <w:rPr>
          <w:rFonts w:ascii="Arial" w:hAnsi="Arial" w:cs="Arial"/>
          <w:b/>
          <w:u w:val="single"/>
        </w:rPr>
        <w:t>mpact</w:t>
      </w:r>
      <w:r w:rsidRPr="00AD2F8A">
        <w:rPr>
          <w:rFonts w:ascii="Arial" w:hAnsi="Arial" w:cs="Arial"/>
          <w:b/>
          <w:u w:val="single"/>
        </w:rPr>
        <w:t xml:space="preserve"> and attainment</w:t>
      </w:r>
    </w:p>
    <w:p w14:paraId="6EB6ABFE" w14:textId="73855C4D" w:rsidR="003B09C5" w:rsidRPr="00AD2F8A" w:rsidRDefault="003B09C5" w:rsidP="00492FEB">
      <w:pPr>
        <w:jc w:val="both"/>
        <w:rPr>
          <w:rFonts w:ascii="Arial" w:hAnsi="Arial" w:cs="Arial"/>
        </w:rPr>
      </w:pPr>
      <w:r w:rsidRPr="00AD2F8A">
        <w:rPr>
          <w:rFonts w:ascii="Arial" w:hAnsi="Arial" w:cs="Arial"/>
        </w:rPr>
        <w:t>Sport has always</w:t>
      </w:r>
      <w:r w:rsidR="00FF03EA" w:rsidRPr="00AD2F8A">
        <w:rPr>
          <w:rFonts w:ascii="Arial" w:hAnsi="Arial" w:cs="Arial"/>
        </w:rPr>
        <w:t xml:space="preserve"> had a high profile within our </w:t>
      </w:r>
      <w:proofErr w:type="gramStart"/>
      <w:r w:rsidR="00FF03EA" w:rsidRPr="00AD2F8A">
        <w:rPr>
          <w:rFonts w:ascii="Arial" w:hAnsi="Arial" w:cs="Arial"/>
        </w:rPr>
        <w:t>S</w:t>
      </w:r>
      <w:r w:rsidRPr="00AD2F8A">
        <w:rPr>
          <w:rFonts w:ascii="Arial" w:hAnsi="Arial" w:cs="Arial"/>
        </w:rPr>
        <w:t>chool,</w:t>
      </w:r>
      <w:proofErr w:type="gramEnd"/>
      <w:r w:rsidRPr="00AD2F8A">
        <w:rPr>
          <w:rFonts w:ascii="Arial" w:hAnsi="Arial" w:cs="Arial"/>
        </w:rPr>
        <w:t xml:space="preserve"> however, the funding has helped us to </w:t>
      </w:r>
      <w:r w:rsidR="00FF03EA" w:rsidRPr="00AD2F8A">
        <w:rPr>
          <w:rFonts w:ascii="Arial" w:hAnsi="Arial" w:cs="Arial"/>
        </w:rPr>
        <w:t>encourage the</w:t>
      </w:r>
      <w:r w:rsidR="00492FEB" w:rsidRPr="00AD2F8A">
        <w:rPr>
          <w:rFonts w:ascii="Arial" w:hAnsi="Arial" w:cs="Arial"/>
        </w:rPr>
        <w:t xml:space="preserve"> children to participate in acti</w:t>
      </w:r>
      <w:r w:rsidR="00FF03EA" w:rsidRPr="00AD2F8A">
        <w:rPr>
          <w:rFonts w:ascii="Arial" w:hAnsi="Arial" w:cs="Arial"/>
        </w:rPr>
        <w:t>ve games with greater skill and accuracy</w:t>
      </w:r>
      <w:r w:rsidR="00492FEB" w:rsidRPr="00AD2F8A">
        <w:rPr>
          <w:rFonts w:ascii="Arial" w:hAnsi="Arial" w:cs="Arial"/>
        </w:rPr>
        <w:t xml:space="preserve">. The equipment has helped the introduction of a range of different disciplines allowing all children to have the opportunity to </w:t>
      </w:r>
      <w:r w:rsidR="00FF03EA" w:rsidRPr="00AD2F8A">
        <w:rPr>
          <w:rFonts w:ascii="Arial" w:hAnsi="Arial" w:cs="Arial"/>
        </w:rPr>
        <w:t>explore new challenges</w:t>
      </w:r>
      <w:r w:rsidR="00492FEB" w:rsidRPr="00AD2F8A">
        <w:rPr>
          <w:rFonts w:ascii="Arial" w:hAnsi="Arial" w:cs="Arial"/>
        </w:rPr>
        <w:t xml:space="preserve">.  Children taking part in </w:t>
      </w:r>
      <w:proofErr w:type="spellStart"/>
      <w:r w:rsidR="00492FEB" w:rsidRPr="00AD2F8A">
        <w:rPr>
          <w:rFonts w:ascii="Arial" w:hAnsi="Arial" w:cs="Arial"/>
        </w:rPr>
        <w:t>organised</w:t>
      </w:r>
      <w:proofErr w:type="spellEnd"/>
      <w:r w:rsidR="00492FEB" w:rsidRPr="00AD2F8A">
        <w:rPr>
          <w:rFonts w:ascii="Arial" w:hAnsi="Arial" w:cs="Arial"/>
        </w:rPr>
        <w:t xml:space="preserve"> activities are less likely to be involved in negative </w:t>
      </w:r>
      <w:proofErr w:type="spellStart"/>
      <w:r w:rsidR="00492FEB" w:rsidRPr="00AD2F8A">
        <w:rPr>
          <w:rFonts w:ascii="Arial" w:hAnsi="Arial" w:cs="Arial"/>
        </w:rPr>
        <w:t>behaviour</w:t>
      </w:r>
      <w:proofErr w:type="spellEnd"/>
      <w:r w:rsidR="00492FEB" w:rsidRPr="00AD2F8A">
        <w:rPr>
          <w:rFonts w:ascii="Arial" w:hAnsi="Arial" w:cs="Arial"/>
        </w:rPr>
        <w:t>. Team games have encouraged a positive spirit amongst the different age groups.</w:t>
      </w:r>
    </w:p>
    <w:p w14:paraId="70F11D0A" w14:textId="77777777" w:rsidR="003B09C5" w:rsidRPr="00AD2F8A" w:rsidRDefault="003B09C5" w:rsidP="003B09C5">
      <w:pPr>
        <w:rPr>
          <w:rFonts w:ascii="Arial" w:hAnsi="Arial" w:cs="Arial"/>
        </w:rPr>
      </w:pPr>
    </w:p>
    <w:p w14:paraId="699F0481" w14:textId="26DD07E4" w:rsidR="00492FEB" w:rsidRPr="00AD2F8A" w:rsidRDefault="00492FEB" w:rsidP="00FF03EA">
      <w:pPr>
        <w:jc w:val="both"/>
        <w:rPr>
          <w:rFonts w:ascii="Arial" w:hAnsi="Arial" w:cs="Arial"/>
        </w:rPr>
      </w:pPr>
      <w:r w:rsidRPr="00AD2F8A">
        <w:rPr>
          <w:rFonts w:ascii="Arial" w:hAnsi="Arial" w:cs="Arial"/>
        </w:rPr>
        <w:t>The children in KS2 enjoy their fruit at break time and have come to see fruit</w:t>
      </w:r>
      <w:r w:rsidR="00FF03EA" w:rsidRPr="00AD2F8A">
        <w:rPr>
          <w:rFonts w:ascii="Arial" w:hAnsi="Arial" w:cs="Arial"/>
        </w:rPr>
        <w:t xml:space="preserve"> as an enjoya</w:t>
      </w:r>
      <w:r w:rsidR="009251E8" w:rsidRPr="00AD2F8A">
        <w:rPr>
          <w:rFonts w:ascii="Arial" w:hAnsi="Arial" w:cs="Arial"/>
        </w:rPr>
        <w:t>ble snack. The stimulating play</w:t>
      </w:r>
      <w:r w:rsidR="00FF03EA" w:rsidRPr="00AD2F8A">
        <w:rPr>
          <w:rFonts w:ascii="Arial" w:hAnsi="Arial" w:cs="Arial"/>
        </w:rPr>
        <w:t xml:space="preserve">ground activities have helped to further improve children’s concentrating and learning in the classroom. </w:t>
      </w:r>
      <w:r w:rsidR="009251E8" w:rsidRPr="00AD2F8A">
        <w:rPr>
          <w:rFonts w:ascii="Arial" w:hAnsi="Arial" w:cs="Arial"/>
        </w:rPr>
        <w:t xml:space="preserve">Children use their understanding of </w:t>
      </w:r>
      <w:proofErr w:type="gramStart"/>
      <w:r w:rsidR="009251E8" w:rsidRPr="00AD2F8A">
        <w:rPr>
          <w:rFonts w:ascii="Arial" w:hAnsi="Arial" w:cs="Arial"/>
        </w:rPr>
        <w:t>team work</w:t>
      </w:r>
      <w:proofErr w:type="gramEnd"/>
      <w:r w:rsidR="009251E8" w:rsidRPr="00AD2F8A">
        <w:rPr>
          <w:rFonts w:ascii="Arial" w:hAnsi="Arial" w:cs="Arial"/>
        </w:rPr>
        <w:t xml:space="preserve"> and good sportsmanship </w:t>
      </w:r>
      <w:r w:rsidR="009251E8" w:rsidRPr="00AD2F8A">
        <w:rPr>
          <w:rFonts w:ascii="Arial" w:hAnsi="Arial" w:cs="Arial"/>
        </w:rPr>
        <w:lastRenderedPageBreak/>
        <w:t xml:space="preserve">across the curriculum. These are </w:t>
      </w:r>
      <w:proofErr w:type="gramStart"/>
      <w:r w:rsidR="009251E8" w:rsidRPr="00AD2F8A">
        <w:rPr>
          <w:rFonts w:ascii="Arial" w:hAnsi="Arial" w:cs="Arial"/>
        </w:rPr>
        <w:t>skills which</w:t>
      </w:r>
      <w:proofErr w:type="gramEnd"/>
      <w:r w:rsidR="009251E8" w:rsidRPr="00AD2F8A">
        <w:rPr>
          <w:rFonts w:ascii="Arial" w:hAnsi="Arial" w:cs="Arial"/>
        </w:rPr>
        <w:t xml:space="preserve"> will benefit the children throughout their lives.</w:t>
      </w:r>
    </w:p>
    <w:p w14:paraId="23E52CFD" w14:textId="77777777" w:rsidR="00F40401" w:rsidRPr="00AD2F8A" w:rsidRDefault="00F40401" w:rsidP="00FF03EA">
      <w:pPr>
        <w:jc w:val="both"/>
        <w:rPr>
          <w:rFonts w:ascii="Arial" w:hAnsi="Arial" w:cs="Arial"/>
        </w:rPr>
      </w:pPr>
    </w:p>
    <w:p w14:paraId="29FBB7CF" w14:textId="77777777" w:rsidR="00F40401" w:rsidRPr="00AD2F8A" w:rsidRDefault="00F40401" w:rsidP="00FF03EA">
      <w:pPr>
        <w:jc w:val="both"/>
        <w:rPr>
          <w:rFonts w:ascii="Arial" w:hAnsi="Arial" w:cs="Arial"/>
        </w:rPr>
      </w:pPr>
    </w:p>
    <w:p w14:paraId="38C74822" w14:textId="644502F2" w:rsidR="00F40401" w:rsidRDefault="00F40401" w:rsidP="00FF03EA">
      <w:pPr>
        <w:jc w:val="both"/>
        <w:rPr>
          <w:rFonts w:ascii="Arial" w:hAnsi="Arial" w:cs="Arial"/>
          <w:sz w:val="28"/>
          <w:szCs w:val="28"/>
        </w:rPr>
      </w:pPr>
    </w:p>
    <w:sectPr w:rsidR="00F40401" w:rsidSect="007C29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6FB"/>
    <w:multiLevelType w:val="hybridMultilevel"/>
    <w:tmpl w:val="9224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5"/>
    <w:rsid w:val="000C593F"/>
    <w:rsid w:val="00116C71"/>
    <w:rsid w:val="00217BB0"/>
    <w:rsid w:val="00271E50"/>
    <w:rsid w:val="002873AA"/>
    <w:rsid w:val="003B09C5"/>
    <w:rsid w:val="003B5932"/>
    <w:rsid w:val="00451ADE"/>
    <w:rsid w:val="00492FEB"/>
    <w:rsid w:val="00496774"/>
    <w:rsid w:val="004E607E"/>
    <w:rsid w:val="00633E8B"/>
    <w:rsid w:val="006B2898"/>
    <w:rsid w:val="007302DE"/>
    <w:rsid w:val="007840DD"/>
    <w:rsid w:val="007C29A0"/>
    <w:rsid w:val="00800682"/>
    <w:rsid w:val="009251E8"/>
    <w:rsid w:val="00AC0E14"/>
    <w:rsid w:val="00AD2F8A"/>
    <w:rsid w:val="00B34258"/>
    <w:rsid w:val="00C6223A"/>
    <w:rsid w:val="00C67DDB"/>
    <w:rsid w:val="00EF2C55"/>
    <w:rsid w:val="00F40401"/>
    <w:rsid w:val="00F73291"/>
    <w:rsid w:val="00FE0DE9"/>
    <w:rsid w:val="00FE4068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88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Macintosh Word</Application>
  <DocSecurity>0</DocSecurity>
  <Lines>17</Lines>
  <Paragraphs>4</Paragraphs>
  <ScaleCrop>false</ScaleCrop>
  <Company>Holy Cross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Collins</dc:creator>
  <cp:keywords/>
  <dc:description/>
  <cp:lastModifiedBy>Mary Collins</cp:lastModifiedBy>
  <cp:revision>2</cp:revision>
  <cp:lastPrinted>2017-10-04T09:31:00Z</cp:lastPrinted>
  <dcterms:created xsi:type="dcterms:W3CDTF">2019-11-10T20:11:00Z</dcterms:created>
  <dcterms:modified xsi:type="dcterms:W3CDTF">2019-11-10T20:11:00Z</dcterms:modified>
</cp:coreProperties>
</file>