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07" w:rsidRPr="008D0B07" w:rsidRDefault="008D0B07" w:rsidP="008D0B07">
      <w:pPr>
        <w:spacing w:after="0" w:line="240" w:lineRule="auto"/>
        <w:jc w:val="center"/>
        <w:rPr>
          <w:rFonts w:ascii="Letterjoin-Air Plus 36" w:hAnsi="Letterjoin-Air Plus 36"/>
          <w:sz w:val="40"/>
          <w:lang w:val="en-US"/>
        </w:rPr>
      </w:pPr>
      <w:bookmarkStart w:id="0" w:name="_GoBack"/>
      <w:bookmarkEnd w:id="0"/>
      <w:r w:rsidRPr="008D0B07">
        <w:rPr>
          <w:noProof/>
          <w:sz w:val="44"/>
          <w:lang w:val="en-US"/>
        </w:rPr>
        <w:drawing>
          <wp:anchor distT="0" distB="0" distL="114300" distR="114300" simplePos="0" relativeHeight="251661312" behindDoc="0" locked="0" layoutInCell="1" allowOverlap="1" wp14:anchorId="1E085822" wp14:editId="4129C733">
            <wp:simplePos x="0" y="0"/>
            <wp:positionH relativeFrom="column">
              <wp:posOffset>5139690</wp:posOffset>
            </wp:positionH>
            <wp:positionV relativeFrom="paragraph">
              <wp:posOffset>635</wp:posOffset>
            </wp:positionV>
            <wp:extent cx="478790" cy="594995"/>
            <wp:effectExtent l="0" t="0" r="0" b="0"/>
            <wp:wrapThrough wrapText="bothSides">
              <wp:wrapPolygon edited="0">
                <wp:start x="0" y="0"/>
                <wp:lineTo x="0" y="16598"/>
                <wp:lineTo x="7735" y="20747"/>
                <wp:lineTo x="12891" y="20747"/>
                <wp:lineTo x="20626" y="16598"/>
                <wp:lineTo x="20626" y="0"/>
                <wp:lineTo x="0" y="0"/>
              </wp:wrapPolygon>
            </wp:wrapThrough>
            <wp:docPr id="1" name="Picture 1" descr="Macintosh HD:Users:giovannafinaldi:Desktop:Holy Cross Logo This 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ovannafinaldi:Desktop:Holy Cross Logo This One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73">
        <w:rPr>
          <w:rFonts w:ascii="Letterjoin-Air Plus 36" w:hAnsi="Letterjoin-Air Plus 36"/>
          <w:sz w:val="40"/>
          <w:lang w:val="en-US"/>
        </w:rPr>
        <w:t>Yucky Worms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>Topic: Come Outside!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 xml:space="preserve">Week beginning: </w:t>
      </w:r>
      <w:r w:rsidR="002A43B4">
        <w:rPr>
          <w:rFonts w:ascii="Letterjoin-Air Plus 36" w:hAnsi="Letterjoin-Air Plus 36"/>
          <w:sz w:val="28"/>
        </w:rPr>
        <w:t>1</w:t>
      </w:r>
      <w:r w:rsidR="00435973">
        <w:rPr>
          <w:rFonts w:ascii="Letterjoin-Air Plus 36" w:hAnsi="Letterjoin-Air Plus 36"/>
          <w:sz w:val="28"/>
        </w:rPr>
        <w:t>8</w:t>
      </w:r>
      <w:r>
        <w:rPr>
          <w:rFonts w:ascii="Letterjoin-Air Plus 36" w:hAnsi="Letterjoin-Air Plus 36"/>
          <w:sz w:val="28"/>
        </w:rPr>
        <w:t>.5.20</w:t>
      </w:r>
    </w:p>
    <w:p w:rsidR="008D0B07" w:rsidRPr="00E45E62" w:rsidRDefault="008D0B07" w:rsidP="008D0B07">
      <w:pPr>
        <w:spacing w:after="0" w:line="240" w:lineRule="auto"/>
        <w:rPr>
          <w:rFonts w:ascii="Letterjoin-Air Plus 36" w:hAnsi="Letterjoin-Air Plus 36"/>
        </w:rPr>
      </w:pPr>
    </w:p>
    <w:p w:rsidR="008D0B07" w:rsidRDefault="008D0B07" w:rsidP="008D0B07">
      <w:pPr>
        <w:spacing w:after="0" w:line="240" w:lineRule="auto"/>
        <w:rPr>
          <w:rFonts w:ascii="Letterjoin-Air Plus 36" w:hAnsi="Letterjoin-Air Plus 36"/>
        </w:rPr>
      </w:pPr>
      <w:r w:rsidRPr="00E45E62">
        <w:rPr>
          <w:rFonts w:ascii="Letterjoin-Air Plus 36" w:hAnsi="Letterjoin-Air Plus 36"/>
        </w:rPr>
        <w:t>Dear Nursery Class,</w:t>
      </w:r>
    </w:p>
    <w:p w:rsidR="00F56784" w:rsidRDefault="00F56784" w:rsidP="008D0B07">
      <w:pPr>
        <w:spacing w:after="0" w:line="240" w:lineRule="auto"/>
        <w:rPr>
          <w:rFonts w:ascii="Letterjoin-Air Plus 36" w:hAnsi="Letterjoin-Air Plus 36"/>
        </w:rPr>
      </w:pPr>
    </w:p>
    <w:p w:rsidR="002A43B4" w:rsidRDefault="00F56784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We hope that you </w:t>
      </w:r>
      <w:r w:rsidR="002A43B4">
        <w:rPr>
          <w:rFonts w:ascii="Letterjoin-Air Plus 36" w:hAnsi="Letterjoin-Air Plus 36"/>
        </w:rPr>
        <w:t xml:space="preserve">are all </w:t>
      </w:r>
      <w:r w:rsidR="00B4786E">
        <w:rPr>
          <w:rFonts w:ascii="Letterjoin-Air Plus 36" w:hAnsi="Letterjoin-Air Plus 36"/>
        </w:rPr>
        <w:t>staying safe and well at home</w:t>
      </w:r>
      <w:r w:rsidR="00E96F76">
        <w:rPr>
          <w:rFonts w:ascii="Letterjoin-Air Plus 36" w:hAnsi="Letterjoin-Air Plus 36"/>
        </w:rPr>
        <w:t>, and</w:t>
      </w:r>
      <w:r w:rsidR="00B4786E">
        <w:rPr>
          <w:rFonts w:ascii="Letterjoin-Air Plus 36" w:hAnsi="Letterjoin-Air Plus 36"/>
        </w:rPr>
        <w:t xml:space="preserve"> that you are enjoying the activities that we sending to you</w:t>
      </w:r>
      <w:r w:rsidR="00E96F76">
        <w:rPr>
          <w:rFonts w:ascii="Letterjoin-Air Plus 36" w:hAnsi="Letterjoin-Air Plus 36"/>
        </w:rPr>
        <w:t>. Please remember that we</w:t>
      </w:r>
      <w:r w:rsidR="00B4786E">
        <w:rPr>
          <w:rFonts w:ascii="Letterjoin-Air Plus 36" w:hAnsi="Letterjoin-Air Plus 36"/>
        </w:rPr>
        <w:t xml:space="preserve"> love to see pictures of you</w:t>
      </w:r>
      <w:r w:rsidR="00E96F76">
        <w:rPr>
          <w:rFonts w:ascii="Letterjoin-Air Plus 36" w:hAnsi="Letterjoin-Air Plus 36"/>
        </w:rPr>
        <w:t xml:space="preserve"> so please do send them into us.</w:t>
      </w:r>
    </w:p>
    <w:p w:rsidR="00E96F76" w:rsidRDefault="00E96F76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Hopefully you will get the opportunity to play outside this week whether that’s in a garden or a park and when you do make sure you look for some worms!</w:t>
      </w:r>
    </w:p>
    <w:p w:rsidR="00F56784" w:rsidRPr="00F56784" w:rsidRDefault="00F20A92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We </w:t>
      </w:r>
      <w:r w:rsidR="00E96F76">
        <w:rPr>
          <w:rFonts w:ascii="Letterjoin-Air Plus 36" w:hAnsi="Letterjoin-Air Plus 36"/>
        </w:rPr>
        <w:t>have left the online leaning links here for you again and if you do get a chance to look at them please let us know what you think.</w:t>
      </w:r>
      <w:r>
        <w:rPr>
          <w:rFonts w:ascii="Letterjoin-Air Plus 36" w:hAnsi="Letterjoin-Air Plus 36"/>
        </w:rPr>
        <w:t xml:space="preserve"> The</w:t>
      </w:r>
      <w:r w:rsidR="00F56784">
        <w:rPr>
          <w:rFonts w:ascii="Letterjoin-Air Plus 36" w:hAnsi="Letterjoin-Air Plus 36"/>
        </w:rPr>
        <w:t xml:space="preserve"> Phonics session which is more suitable for Nursery is at 11am everyday: </w:t>
      </w:r>
      <w:hyperlink r:id="rId7" w:history="1">
        <w:r w:rsidR="00F56784" w:rsidRPr="00F56784">
          <w:rPr>
            <w:rStyle w:val="Hyperlink"/>
            <w:rFonts w:ascii="Letterjoin-Air Plus 36" w:hAnsi="Letterjoin-Air Plus 36"/>
          </w:rPr>
          <w:t>https://www.youtube.com/playlist?list=PLuGr6z2H2KNGIYp03sdzSGLZquzuQENkx</w:t>
        </w:r>
      </w:hyperlink>
    </w:p>
    <w:p w:rsidR="008D0B07" w:rsidRDefault="00F56784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The online classroom called Oak Academy which is aimed at Reception children but might </w:t>
      </w:r>
      <w:r w:rsidR="00C502B9">
        <w:rPr>
          <w:rFonts w:ascii="Letterjoin-Air Plus 36" w:hAnsi="Letterjoin-Air Plus 36"/>
        </w:rPr>
        <w:t xml:space="preserve">also </w:t>
      </w:r>
      <w:r>
        <w:rPr>
          <w:rFonts w:ascii="Letterjoin-Air Plus 36" w:hAnsi="Letterjoin-Air Plus 36"/>
        </w:rPr>
        <w:t>be useful for you to look at</w:t>
      </w:r>
      <w:r w:rsidR="00F20A92">
        <w:rPr>
          <w:rFonts w:ascii="Letterjoin-Air Plus 36" w:hAnsi="Letterjoin-Air Plus 36"/>
        </w:rPr>
        <w:t xml:space="preserve"> especially the Foundation lessons</w:t>
      </w:r>
      <w:r>
        <w:rPr>
          <w:rFonts w:ascii="Letterjoin-Air Plus 36" w:hAnsi="Letterjoin-Air Plus 36"/>
        </w:rPr>
        <w:t>:</w:t>
      </w:r>
    </w:p>
    <w:p w:rsidR="008D0B07" w:rsidRDefault="00C9683A" w:rsidP="00C502B9">
      <w:pPr>
        <w:spacing w:after="0" w:line="240" w:lineRule="auto"/>
        <w:rPr>
          <w:rStyle w:val="Hyperlink"/>
          <w:rFonts w:ascii="Letterjoin-Air Plus 36" w:hAnsi="Letterjoin-Air Plus 36"/>
        </w:rPr>
      </w:pPr>
      <w:hyperlink r:id="rId8" w:history="1">
        <w:r w:rsidR="00F56784" w:rsidRPr="00C502B9">
          <w:rPr>
            <w:rStyle w:val="Hyperlink"/>
            <w:rFonts w:ascii="Letterjoin-Air Plus 36" w:hAnsi="Letterjoin-Air Plus 36"/>
          </w:rPr>
          <w:t>https://www.thenational.academy/online-classroom</w:t>
        </w:r>
      </w:hyperlink>
    </w:p>
    <w:p w:rsidR="00F20A92" w:rsidRDefault="00F20A92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Please also sign up to Oxford Owl which has some fantastic e-books for you to look at and for your grown ups to read to you,</w:t>
      </w: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Have a lovely week, and remember to stay in touch,</w:t>
      </w: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Love Mrs Mahony and Mrs Stoneham </w:t>
      </w:r>
      <w:r w:rsidR="00F20A92">
        <w:rPr>
          <w:rFonts w:ascii="Letterjoin-Air Plus 36" w:hAnsi="Letterjoin-Air Plus 36"/>
        </w:rPr>
        <w:t xml:space="preserve">and all of the Nursery Team </w:t>
      </w:r>
      <w:r>
        <w:rPr>
          <w:rFonts w:ascii="Letterjoin-Air Plus 36" w:hAnsi="Letterjoin-Air Plus 36"/>
        </w:rPr>
        <w:t>x</w:t>
      </w:r>
    </w:p>
    <w:p w:rsidR="00C502B9" w:rsidRPr="00C502B9" w:rsidRDefault="00C502B9" w:rsidP="00C502B9">
      <w:pPr>
        <w:spacing w:after="0" w:line="240" w:lineRule="auto"/>
        <w:rPr>
          <w:rFonts w:ascii="Letterjoin-Air Plus 36" w:hAnsi="Letterjoin-Air Plus 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435973" w:rsidRPr="0042083A" w:rsidTr="00435973">
        <w:trPr>
          <w:trHeight w:val="737"/>
        </w:trPr>
        <w:tc>
          <w:tcPr>
            <w:tcW w:w="2263" w:type="dxa"/>
          </w:tcPr>
          <w:p w:rsidR="00435973" w:rsidRPr="0042083A" w:rsidRDefault="00435973" w:rsidP="00B4786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Communication and Language</w:t>
            </w:r>
          </w:p>
        </w:tc>
        <w:tc>
          <w:tcPr>
            <w:tcW w:w="6753" w:type="dxa"/>
          </w:tcPr>
          <w:p w:rsidR="00435973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Before you read the story tell your adult what you know about worms.  What would you like to find out about them?  Model questioning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e.g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 “I would like to know why…. or how…</w:t>
            </w:r>
          </w:p>
          <w:p w:rsidR="00435973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Read the story together.</w:t>
            </w:r>
          </w:p>
          <w:p w:rsidR="00435973" w:rsidRPr="00A43C1A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Tr</w:t>
            </w:r>
            <w:r w:rsidRPr="00A43C1A">
              <w:rPr>
                <w:rFonts w:ascii="Letterjoin-Air Plus 36" w:hAnsi="Letterjoin-Air Plus 36"/>
                <w:lang w:val="en-US"/>
              </w:rPr>
              <w:t>y to answer questions about it</w:t>
            </w:r>
            <w:r>
              <w:rPr>
                <w:rFonts w:ascii="Letterjoin-Air Plus 36" w:hAnsi="Letterjoin-Air Plus 36"/>
                <w:lang w:val="en-US"/>
              </w:rPr>
              <w:t>,</w:t>
            </w:r>
            <w:r w:rsidRPr="00A43C1A">
              <w:rPr>
                <w:rFonts w:ascii="Letterjoin-Air Plus 36" w:hAnsi="Letterjoin-Air Plus 36"/>
                <w:lang w:val="en-US"/>
              </w:rPr>
              <w:t xml:space="preserve"> </w:t>
            </w:r>
            <w:proofErr w:type="spellStart"/>
            <w:r w:rsidRPr="00A43C1A">
              <w:rPr>
                <w:rFonts w:ascii="Letterjoin-Air Plus 36" w:hAnsi="Letterjoin-Air Plus 36"/>
                <w:lang w:val="en-US"/>
              </w:rPr>
              <w:t>e.g</w:t>
            </w:r>
            <w:proofErr w:type="spellEnd"/>
            <w:r w:rsidRPr="00A43C1A">
              <w:rPr>
                <w:rFonts w:ascii="Letterjoin-Air Plus 36" w:hAnsi="Letterjoin-Air Plus 36"/>
                <w:lang w:val="en-US"/>
              </w:rPr>
              <w:t xml:space="preserve"> </w:t>
            </w:r>
          </w:p>
          <w:p w:rsidR="00435973" w:rsidRPr="00847D41" w:rsidRDefault="00435973" w:rsidP="00B4786E">
            <w:pPr>
              <w:ind w:left="720"/>
              <w:rPr>
                <w:rFonts w:ascii="Letterjoin-Air Plus 36" w:hAnsi="Letterjoin-Air Plus 36"/>
                <w:lang w:val="en-US"/>
              </w:rPr>
            </w:pPr>
            <w:r w:rsidRPr="00847D41">
              <w:rPr>
                <w:rFonts w:ascii="Letterjoin-Air Plus 36" w:hAnsi="Letterjoin-Air Plus 36"/>
                <w:lang w:val="en-US"/>
              </w:rPr>
              <w:t>What did Gran teach him to change his mind?</w:t>
            </w:r>
          </w:p>
          <w:p w:rsidR="00435973" w:rsidRPr="00847D41" w:rsidRDefault="00435973" w:rsidP="00B4786E">
            <w:pPr>
              <w:ind w:left="720"/>
              <w:rPr>
                <w:rFonts w:ascii="Letterjoin-Air Plus 36" w:hAnsi="Letterjoin-Air Plus 36"/>
                <w:lang w:val="en-US"/>
              </w:rPr>
            </w:pPr>
            <w:r w:rsidRPr="00847D41">
              <w:rPr>
                <w:rFonts w:ascii="Letterjoin-Air Plus 36" w:hAnsi="Letterjoin-Air Plus 36"/>
                <w:lang w:val="en-US"/>
              </w:rPr>
              <w:t>Where do worms live?</w:t>
            </w:r>
          </w:p>
          <w:p w:rsidR="00435973" w:rsidRPr="00847D41" w:rsidRDefault="00435973" w:rsidP="00B4786E">
            <w:pPr>
              <w:ind w:left="720"/>
              <w:rPr>
                <w:rFonts w:ascii="Letterjoin-Air Plus 36" w:hAnsi="Letterjoin-Air Plus 36"/>
                <w:lang w:val="en-US"/>
              </w:rPr>
            </w:pPr>
            <w:r w:rsidRPr="00847D41">
              <w:rPr>
                <w:rFonts w:ascii="Letterjoin-Air Plus 36" w:hAnsi="Letterjoin-Air Plus 36"/>
                <w:lang w:val="en-US"/>
              </w:rPr>
              <w:t>How do they move?</w:t>
            </w:r>
          </w:p>
          <w:p w:rsidR="00435973" w:rsidRPr="00847D41" w:rsidRDefault="00435973" w:rsidP="00B4786E">
            <w:pPr>
              <w:ind w:left="720"/>
              <w:rPr>
                <w:rFonts w:ascii="Letterjoin-Air Plus 36" w:hAnsi="Letterjoin-Air Plus 36"/>
                <w:lang w:val="en-US"/>
              </w:rPr>
            </w:pPr>
            <w:r w:rsidRPr="00847D41">
              <w:rPr>
                <w:rFonts w:ascii="Letterjoin-Air Plus 36" w:hAnsi="Letterjoin-Air Plus 36"/>
                <w:lang w:val="en-US"/>
              </w:rPr>
              <w:t>What likes to eat worms?</w:t>
            </w:r>
          </w:p>
          <w:p w:rsidR="00435973" w:rsidRPr="00A43C1A" w:rsidRDefault="00435973" w:rsidP="00B4786E">
            <w:pPr>
              <w:ind w:left="720"/>
              <w:rPr>
                <w:rFonts w:ascii="Letterjoin-Air Plus 36" w:hAnsi="Letterjoin-Air Plus 36"/>
                <w:lang w:val="en-US"/>
              </w:rPr>
            </w:pPr>
            <w:r w:rsidRPr="00847D41">
              <w:rPr>
                <w:rFonts w:ascii="Letterjoin-Air Plus 36" w:hAnsi="Letterjoin-Air Plus 36"/>
                <w:lang w:val="en-US"/>
              </w:rPr>
              <w:t>Model language</w:t>
            </w:r>
            <w:r>
              <w:rPr>
                <w:rFonts w:ascii="Letterjoin-Air Plus 36" w:hAnsi="Letterjoin-Air Plus 36"/>
                <w:lang w:val="en-US"/>
              </w:rPr>
              <w:t xml:space="preserve"> so your child uses full sentences when speaking</w:t>
            </w:r>
            <w:r w:rsidRPr="00847D41">
              <w:rPr>
                <w:rFonts w:ascii="Letterjoin-Air Plus 36" w:hAnsi="Letterjoin-Air Plus 36"/>
                <w:lang w:val="en-US"/>
              </w:rPr>
              <w:t xml:space="preserve"> </w:t>
            </w:r>
            <w:proofErr w:type="spellStart"/>
            <w:r w:rsidRPr="00847D41">
              <w:rPr>
                <w:rFonts w:ascii="Letterjoin-Air Plus 36" w:hAnsi="Letterjoin-Air Plus 36"/>
                <w:lang w:val="en-US"/>
              </w:rPr>
              <w:t>e.g</w:t>
            </w:r>
            <w:proofErr w:type="spellEnd"/>
            <w:r w:rsidRPr="00847D41">
              <w:rPr>
                <w:rFonts w:ascii="Letterjoin-Air Plus 36" w:hAnsi="Letterjoin-Air Plus 36"/>
                <w:lang w:val="en-US"/>
              </w:rPr>
              <w:t xml:space="preserve"> “Worms like to eat….”</w:t>
            </w:r>
          </w:p>
        </w:tc>
      </w:tr>
      <w:tr w:rsidR="00435973" w:rsidRPr="0042083A" w:rsidTr="00435973">
        <w:tc>
          <w:tcPr>
            <w:tcW w:w="2263" w:type="dxa"/>
          </w:tcPr>
          <w:p w:rsidR="00435973" w:rsidRPr="0042083A" w:rsidRDefault="00435973" w:rsidP="00B4786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Physical Development</w:t>
            </w:r>
          </w:p>
        </w:tc>
        <w:tc>
          <w:tcPr>
            <w:tcW w:w="6753" w:type="dxa"/>
          </w:tcPr>
          <w:p w:rsidR="00435973" w:rsidRPr="004451CB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</w:rPr>
              <w:t>Can you move like a worm?</w:t>
            </w:r>
          </w:p>
          <w:p w:rsidR="00435973" w:rsidRPr="004A392C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</w:rPr>
              <w:t xml:space="preserve">Dig in the garden, or look in the ground in a park to find some worms.  </w:t>
            </w:r>
          </w:p>
          <w:p w:rsidR="00435973" w:rsidRPr="00CD0B88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</w:rPr>
              <w:t>Make sure you wash your hands afterwards. Talk to your adult about why that is important.</w:t>
            </w:r>
            <w:r w:rsidRPr="00CD0B88">
              <w:rPr>
                <w:rFonts w:ascii="Letterjoin-Air Plus 36" w:hAnsi="Letterjoin-Air Plus 36"/>
              </w:rPr>
              <w:t xml:space="preserve">  </w:t>
            </w:r>
          </w:p>
        </w:tc>
      </w:tr>
      <w:tr w:rsidR="00435973" w:rsidRPr="0042083A" w:rsidTr="00435973">
        <w:tc>
          <w:tcPr>
            <w:tcW w:w="2263" w:type="dxa"/>
          </w:tcPr>
          <w:p w:rsidR="00435973" w:rsidRPr="004451CB" w:rsidRDefault="00435973" w:rsidP="00B4786E">
            <w:pPr>
              <w:rPr>
                <w:rFonts w:ascii="Letterjoin-Air Plus 36" w:hAnsi="Letterjoin-Air Plus 36"/>
                <w:color w:val="000000" w:themeColor="text1"/>
              </w:rPr>
            </w:pPr>
            <w:r w:rsidRPr="004451CB">
              <w:rPr>
                <w:rFonts w:ascii="Letterjoin-Air Plus 36" w:hAnsi="Letterjoin-Air Plus 36"/>
                <w:color w:val="000000" w:themeColor="text1"/>
              </w:rPr>
              <w:t xml:space="preserve">Personal, Social and Emotional Development </w:t>
            </w:r>
          </w:p>
        </w:tc>
        <w:tc>
          <w:tcPr>
            <w:tcW w:w="6753" w:type="dxa"/>
          </w:tcPr>
          <w:p w:rsidR="00435973" w:rsidRPr="004451CB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color w:val="000000" w:themeColor="text1"/>
              </w:rPr>
            </w:pPr>
            <w:r>
              <w:rPr>
                <w:rFonts w:ascii="Letterjoin-Air Plus 36" w:hAnsi="Letterjoin-Air Plus 36"/>
                <w:color w:val="000000" w:themeColor="text1"/>
              </w:rPr>
              <w:t>If you find a worm in your garden what should you do with it?  How should you treat it?  Remember to be kind and gentle.</w:t>
            </w:r>
          </w:p>
          <w:p w:rsidR="00435973" w:rsidRPr="004451CB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color w:val="000000" w:themeColor="text1"/>
              </w:rPr>
            </w:pPr>
            <w:r>
              <w:rPr>
                <w:rFonts w:ascii="Letterjoin-Air Plus 36" w:hAnsi="Letterjoin-Air Plus 36"/>
                <w:color w:val="000000" w:themeColor="text1"/>
              </w:rPr>
              <w:lastRenderedPageBreak/>
              <w:t>Gran and the child enjoyed being in the garden together.  What do you like to do with your family?</w:t>
            </w:r>
          </w:p>
        </w:tc>
      </w:tr>
      <w:tr w:rsidR="00435973" w:rsidRPr="0042083A" w:rsidTr="00435973">
        <w:tc>
          <w:tcPr>
            <w:tcW w:w="2263" w:type="dxa"/>
          </w:tcPr>
          <w:p w:rsidR="00435973" w:rsidRPr="0042083A" w:rsidRDefault="00435973" w:rsidP="00B4786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lastRenderedPageBreak/>
              <w:t>Literacy</w:t>
            </w:r>
          </w:p>
        </w:tc>
        <w:tc>
          <w:tcPr>
            <w:tcW w:w="6753" w:type="dxa"/>
          </w:tcPr>
          <w:p w:rsidR="00435973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 w:rsidRPr="004A392C">
              <w:rPr>
                <w:rFonts w:ascii="Letterjoin-Air Plus 36" w:hAnsi="Letterjoin-Air Plus 36"/>
              </w:rPr>
              <w:t xml:space="preserve">Read the story together. </w:t>
            </w:r>
          </w:p>
          <w:p w:rsidR="00435973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Read other worm books like </w:t>
            </w:r>
            <w:proofErr w:type="spellStart"/>
            <w:r>
              <w:rPr>
                <w:rFonts w:ascii="Letterjoin-Air Plus 36" w:hAnsi="Letterjoin-Air Plus 36"/>
              </w:rPr>
              <w:t>Superworm</w:t>
            </w:r>
            <w:proofErr w:type="spellEnd"/>
            <w:r>
              <w:rPr>
                <w:rFonts w:ascii="Letterjoin-Air Plus 36" w:hAnsi="Letterjoin-Air Plus 36"/>
              </w:rPr>
              <w:t>.</w:t>
            </w:r>
          </w:p>
          <w:p w:rsidR="00435973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Can you draw some worms?  Try to draw some long worms, short worms, wiggly worms, straight worms and curly worms.</w:t>
            </w:r>
            <w:r w:rsidRPr="004A392C">
              <w:rPr>
                <w:rFonts w:ascii="Letterjoin-Air Plus 36" w:hAnsi="Letterjoin-Air Plus 36"/>
              </w:rPr>
              <w:t xml:space="preserve"> </w:t>
            </w:r>
          </w:p>
          <w:p w:rsidR="00435973" w:rsidRPr="004A392C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Can you write the letter ‘w’? You could use pencil on paper, chalk on the floor, a fork in wet cornflour, a wet paint brush on a wall</w:t>
            </w:r>
          </w:p>
        </w:tc>
      </w:tr>
      <w:tr w:rsidR="00435973" w:rsidRPr="0042083A" w:rsidTr="00435973">
        <w:tc>
          <w:tcPr>
            <w:tcW w:w="2263" w:type="dxa"/>
          </w:tcPr>
          <w:p w:rsidR="00435973" w:rsidRPr="0042083A" w:rsidRDefault="00435973" w:rsidP="00B4786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Mathematics</w:t>
            </w:r>
          </w:p>
        </w:tc>
        <w:tc>
          <w:tcPr>
            <w:tcW w:w="6753" w:type="dxa"/>
          </w:tcPr>
          <w:p w:rsidR="00435973" w:rsidRPr="004A392C" w:rsidRDefault="00435973" w:rsidP="00435973">
            <w:pPr>
              <w:pStyle w:val="ListParagraph"/>
              <w:numPr>
                <w:ilvl w:val="0"/>
                <w:numId w:val="3"/>
              </w:numPr>
              <w:rPr>
                <w:rFonts w:ascii="Letterjoin-Air Plus 36" w:hAnsi="Letterjoin-Air Plus 36"/>
                <w:color w:val="000000" w:themeColor="text1"/>
                <w:lang w:val="en-US"/>
              </w:rPr>
            </w:pPr>
            <w:r w:rsidRPr="004A392C">
              <w:rPr>
                <w:rFonts w:ascii="Letterjoin-Air Plus 36" w:hAnsi="Letterjoin-Air Plus 36"/>
              </w:rPr>
              <w:t xml:space="preserve">Make some ‘worms’ of different lengths from something like string or </w:t>
            </w:r>
            <w:r>
              <w:rPr>
                <w:rFonts w:ascii="Letterjoin-Air Plus 36" w:hAnsi="Letterjoin-Air Plus 36"/>
              </w:rPr>
              <w:t xml:space="preserve">cooked </w:t>
            </w:r>
            <w:r w:rsidRPr="004A392C">
              <w:rPr>
                <w:rFonts w:ascii="Letterjoin-Air Plus 36" w:hAnsi="Letterjoin-Air Plus 36"/>
              </w:rPr>
              <w:t>spaghetti.  Can you order them from longest to shortest?</w:t>
            </w:r>
          </w:p>
          <w:p w:rsidR="00435973" w:rsidRPr="00D91F58" w:rsidRDefault="00435973" w:rsidP="00435973">
            <w:pPr>
              <w:pStyle w:val="ListParagraph"/>
              <w:numPr>
                <w:ilvl w:val="0"/>
                <w:numId w:val="3"/>
              </w:numPr>
              <w:rPr>
                <w:rFonts w:ascii="Letterjoin-Air Plus 36" w:hAnsi="Letterjoin-Air Plus 36"/>
                <w:color w:val="000000" w:themeColor="text1"/>
                <w:lang w:val="en-US"/>
              </w:rPr>
            </w:pPr>
            <w:r w:rsidRPr="004A392C">
              <w:rPr>
                <w:rFonts w:ascii="Letterjoin-Air Plus 36" w:hAnsi="Letterjoin-Air Plus 36"/>
                <w:color w:val="000000" w:themeColor="text1"/>
                <w:lang w:val="en-US"/>
              </w:rPr>
              <w:t>If you have a ruler or measuring tape can you see how long your worms are?</w:t>
            </w:r>
          </w:p>
        </w:tc>
      </w:tr>
      <w:tr w:rsidR="00435973" w:rsidRPr="0042083A" w:rsidTr="00435973">
        <w:tc>
          <w:tcPr>
            <w:tcW w:w="2263" w:type="dxa"/>
          </w:tcPr>
          <w:p w:rsidR="00435973" w:rsidRPr="0042083A" w:rsidRDefault="00435973" w:rsidP="00B4786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Understanding the World</w:t>
            </w:r>
          </w:p>
        </w:tc>
        <w:tc>
          <w:tcPr>
            <w:tcW w:w="6753" w:type="dxa"/>
          </w:tcPr>
          <w:p w:rsidR="00435973" w:rsidRDefault="00435973" w:rsidP="00B4786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</w:pPr>
            <w:r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  <w:t>If you have a garden, go on a worm hunt.</w:t>
            </w:r>
          </w:p>
          <w:p w:rsidR="00435973" w:rsidRDefault="00435973" w:rsidP="00B4786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</w:pPr>
            <w:r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  <w:t>Draw a picture of some worms and then your adult what you know about worms. Ask them to write it down for you.</w:t>
            </w:r>
          </w:p>
          <w:p w:rsidR="00435973" w:rsidRPr="00435973" w:rsidRDefault="00435973" w:rsidP="00B4786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</w:pPr>
            <w:r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  <w:t>If you have a garden you could make a worm farm – the instructions are here :</w:t>
            </w:r>
            <w:r>
              <w:t xml:space="preserve"> </w:t>
            </w:r>
            <w:hyperlink r:id="rId9" w:history="1">
              <w:r w:rsidRPr="00435973">
                <w:rPr>
                  <w:rStyle w:val="Hyperlink"/>
                  <w:rFonts w:ascii="Letterjoin-Air Plus 36" w:hAnsi="Letterjoin-Air Plus 36"/>
                </w:rPr>
                <w:t>http://www.bbc.co.uk/gardening/gardening_with_children/homegrownprojects_watchworms.shtml</w:t>
              </w:r>
            </w:hyperlink>
          </w:p>
          <w:p w:rsidR="00435973" w:rsidRPr="00847D41" w:rsidRDefault="00435973" w:rsidP="00B4786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</w:pPr>
            <w:r>
              <w:rPr>
                <w:rFonts w:ascii="Letterjoin-Air Plus 36" w:hAnsi="Letterjoin-Air Plus 36" w:cs="Calibri"/>
                <w:color w:val="000000" w:themeColor="text1"/>
                <w:sz w:val="22"/>
                <w:szCs w:val="22"/>
              </w:rPr>
              <w:t xml:space="preserve"> What other minibeasts might you find in a garden?</w:t>
            </w:r>
          </w:p>
        </w:tc>
      </w:tr>
      <w:tr w:rsidR="00435973" w:rsidRPr="0042083A" w:rsidTr="00435973">
        <w:tc>
          <w:tcPr>
            <w:tcW w:w="2263" w:type="dxa"/>
          </w:tcPr>
          <w:p w:rsidR="00435973" w:rsidRPr="0042083A" w:rsidRDefault="00435973" w:rsidP="00B4786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Expressive Art and Design</w:t>
            </w:r>
          </w:p>
        </w:tc>
        <w:tc>
          <w:tcPr>
            <w:tcW w:w="6753" w:type="dxa"/>
          </w:tcPr>
          <w:p w:rsidR="00435973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Make a sock puppet worm</w:t>
            </w:r>
          </w:p>
          <w:p w:rsidR="00435973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Draw a stripy worm.</w:t>
            </w:r>
          </w:p>
          <w:p w:rsidR="00435973" w:rsidRPr="00D91F58" w:rsidRDefault="00435973" w:rsidP="00435973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Sing “Wiggly Woo” </w:t>
            </w:r>
            <w:hyperlink r:id="rId10" w:history="1">
              <w:r w:rsidRPr="00435973">
                <w:rPr>
                  <w:rStyle w:val="Hyperlink"/>
                  <w:rFonts w:ascii="Letterjoin-Air Plus 36" w:hAnsi="Letterjoin-Air Plus 36"/>
                </w:rPr>
                <w:t>https://www.youtube.com/watch?v=vdWsez-CD5o</w:t>
              </w:r>
            </w:hyperlink>
          </w:p>
        </w:tc>
      </w:tr>
    </w:tbl>
    <w:p w:rsidR="002A43B4" w:rsidRPr="008D0B07" w:rsidRDefault="002A43B4" w:rsidP="002A43B4">
      <w:pPr>
        <w:rPr>
          <w:rFonts w:ascii="Calibri" w:hAnsi="Calibri" w:cs="Calibri"/>
          <w:color w:val="000000"/>
        </w:rPr>
      </w:pPr>
    </w:p>
    <w:sectPr w:rsidR="002A43B4" w:rsidRPr="008D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tterjoin-Air Plus 36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97C"/>
    <w:multiLevelType w:val="hybridMultilevel"/>
    <w:tmpl w:val="135A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17FD"/>
    <w:multiLevelType w:val="hybridMultilevel"/>
    <w:tmpl w:val="8B4A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0482"/>
    <w:multiLevelType w:val="hybridMultilevel"/>
    <w:tmpl w:val="2EB6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7"/>
    <w:rsid w:val="002A43B4"/>
    <w:rsid w:val="003D6798"/>
    <w:rsid w:val="00435973"/>
    <w:rsid w:val="005F71FB"/>
    <w:rsid w:val="00646DA4"/>
    <w:rsid w:val="006B5132"/>
    <w:rsid w:val="006C6997"/>
    <w:rsid w:val="00791ACE"/>
    <w:rsid w:val="008A4D64"/>
    <w:rsid w:val="008D0B07"/>
    <w:rsid w:val="009E25EA"/>
    <w:rsid w:val="00B4785D"/>
    <w:rsid w:val="00B4786E"/>
    <w:rsid w:val="00BD1C30"/>
    <w:rsid w:val="00C502B9"/>
    <w:rsid w:val="00C9683A"/>
    <w:rsid w:val="00CD18A4"/>
    <w:rsid w:val="00E96F76"/>
    <w:rsid w:val="00F20A92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0B07"/>
    <w:rPr>
      <w:color w:val="0000FF"/>
      <w:u w:val="single"/>
    </w:rPr>
  </w:style>
  <w:style w:type="table" w:styleId="TableGrid">
    <w:name w:val="Table Grid"/>
    <w:basedOn w:val="TableNormal"/>
    <w:uiPriority w:val="59"/>
    <w:rsid w:val="008D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3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0B07"/>
    <w:rPr>
      <w:color w:val="0000FF"/>
      <w:u w:val="single"/>
    </w:rPr>
  </w:style>
  <w:style w:type="table" w:styleId="TableGrid">
    <w:name w:val="Table Grid"/>
    <w:basedOn w:val="TableNormal"/>
    <w:uiPriority w:val="59"/>
    <w:rsid w:val="008D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playlist?list=PLuGr6z2H2KNGIYp03sdzSGLZquzuQENkx" TargetMode="External"/><Relationship Id="rId8" Type="http://schemas.openxmlformats.org/officeDocument/2006/relationships/hyperlink" Target="https://www.thenational.academy/online-classroom" TargetMode="External"/><Relationship Id="rId9" Type="http://schemas.openxmlformats.org/officeDocument/2006/relationships/hyperlink" Target="http://www.bbc.co.uk/gardening/gardening_with_children/homegrownprojects_watchworms.shtml" TargetMode="External"/><Relationship Id="rId10" Type="http://schemas.openxmlformats.org/officeDocument/2006/relationships/hyperlink" Target="https://www.youtube.com/watch?v=vdWsez-CD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Mahony</dc:creator>
  <cp:keywords/>
  <dc:description/>
  <cp:lastModifiedBy>Giovanna Finaldi</cp:lastModifiedBy>
  <cp:revision>2</cp:revision>
  <dcterms:created xsi:type="dcterms:W3CDTF">2020-05-17T19:46:00Z</dcterms:created>
  <dcterms:modified xsi:type="dcterms:W3CDTF">2020-05-17T19:46:00Z</dcterms:modified>
</cp:coreProperties>
</file>